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EB7AB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EB7AB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B7AB9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B7AB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B7AB9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EB7AB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B7AB9">
        <w:rPr>
          <w:rFonts w:ascii="Tahoma" w:hAnsi="Tahoma" w:cs="Tahoma"/>
          <w:b/>
          <w:szCs w:val="20"/>
        </w:rPr>
        <w:t>Vprašanje:</w:t>
      </w:r>
    </w:p>
    <w:p w:rsidR="00B530F9" w:rsidRPr="00EB7AB9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12E78" w:rsidRPr="00EB7AB9" w:rsidRDefault="00EB7AB9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EB7AB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B7AB9">
        <w:rPr>
          <w:rFonts w:ascii="Tahoma" w:hAnsi="Tahoma" w:cs="Tahoma"/>
          <w:color w:val="333333"/>
          <w:szCs w:val="20"/>
        </w:rPr>
        <w:br/>
      </w:r>
      <w:r w:rsidRPr="00EB7AB9">
        <w:rPr>
          <w:rFonts w:ascii="Tahoma" w:hAnsi="Tahoma" w:cs="Tahoma"/>
          <w:color w:val="333333"/>
          <w:szCs w:val="20"/>
        </w:rPr>
        <w:br/>
      </w:r>
      <w:r w:rsidRPr="00EB7AB9">
        <w:rPr>
          <w:rFonts w:ascii="Tahoma" w:hAnsi="Tahoma" w:cs="Tahoma"/>
          <w:color w:val="333333"/>
          <w:szCs w:val="20"/>
          <w:shd w:val="clear" w:color="auto" w:fill="FFFFFF"/>
        </w:rPr>
        <w:t>v postavkah projektantskega nadzora navajate, da je cena nadzor (/uro) določena v PIS-u.</w:t>
      </w:r>
      <w:r w:rsidRPr="00EB7AB9">
        <w:rPr>
          <w:rFonts w:ascii="Tahoma" w:hAnsi="Tahoma" w:cs="Tahoma"/>
          <w:color w:val="333333"/>
          <w:szCs w:val="20"/>
        </w:rPr>
        <w:br/>
      </w:r>
      <w:r w:rsidRPr="00EB7AB9">
        <w:rPr>
          <w:rFonts w:ascii="Tahoma" w:hAnsi="Tahoma" w:cs="Tahoma"/>
          <w:color w:val="333333"/>
          <w:szCs w:val="20"/>
          <w:shd w:val="clear" w:color="auto" w:fill="FFFFFF"/>
        </w:rPr>
        <w:t>Prosimo, da navedete cene nadzora katere moramo upoštevati v ponudbi vsi izvajalci.</w:t>
      </w:r>
    </w:p>
    <w:p w:rsidR="00EB7AB9" w:rsidRDefault="00EB7AB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B7AB9" w:rsidRDefault="00EB7AB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EB7AB9">
        <w:rPr>
          <w:rFonts w:ascii="Tahoma" w:hAnsi="Tahoma" w:cs="Tahoma"/>
          <w:b/>
          <w:szCs w:val="20"/>
        </w:rPr>
        <w:t>Odgovor:</w:t>
      </w:r>
    </w:p>
    <w:p w:rsidR="00F92913" w:rsidRPr="00184EC9" w:rsidRDefault="00F92913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92913" w:rsidRPr="00184EC9" w:rsidRDefault="00674435" w:rsidP="00B75B37">
      <w:pPr>
        <w:pStyle w:val="Telobesedila2"/>
        <w:jc w:val="left"/>
        <w:rPr>
          <w:rFonts w:ascii="Tahoma" w:hAnsi="Tahoma" w:cs="Tahoma"/>
          <w:szCs w:val="20"/>
        </w:rPr>
      </w:pPr>
      <w:r w:rsidRPr="00184EC9">
        <w:rPr>
          <w:rFonts w:ascii="Tahoma" w:hAnsi="Tahoma" w:cs="Tahoma"/>
          <w:szCs w:val="20"/>
        </w:rPr>
        <w:t>Vsi ponudniki morajo pri pripravi svoje ponudbe upoštevati naslednje cene</w:t>
      </w:r>
      <w:r w:rsidR="00184EC9" w:rsidRPr="00184EC9">
        <w:rPr>
          <w:rFonts w:ascii="Tahoma" w:hAnsi="Tahoma" w:cs="Tahoma"/>
          <w:szCs w:val="20"/>
        </w:rPr>
        <w:t xml:space="preserve"> </w:t>
      </w:r>
      <w:r w:rsidRPr="00184EC9">
        <w:rPr>
          <w:rFonts w:ascii="Tahoma" w:hAnsi="Tahoma" w:cs="Tahoma"/>
          <w:szCs w:val="20"/>
        </w:rPr>
        <w:t>:</w:t>
      </w:r>
    </w:p>
    <w:p w:rsidR="00674435" w:rsidRPr="00184EC9" w:rsidRDefault="00674435" w:rsidP="00B75B37">
      <w:pPr>
        <w:pStyle w:val="Telobesedila2"/>
        <w:jc w:val="left"/>
        <w:rPr>
          <w:rFonts w:ascii="Tahoma" w:hAnsi="Tahoma" w:cs="Tahoma"/>
          <w:szCs w:val="20"/>
        </w:rPr>
      </w:pPr>
    </w:p>
    <w:p w:rsidR="00674435" w:rsidRPr="00184EC9" w:rsidRDefault="00674435" w:rsidP="00674435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184EC9">
        <w:rPr>
          <w:rFonts w:ascii="Tahoma" w:hAnsi="Tahoma" w:cs="Tahoma"/>
          <w:szCs w:val="20"/>
        </w:rPr>
        <w:t>projektantski nadzor</w:t>
      </w:r>
      <w:r w:rsidRPr="00184EC9">
        <w:rPr>
          <w:rFonts w:ascii="Tahoma" w:hAnsi="Tahoma" w:cs="Tahoma"/>
          <w:szCs w:val="20"/>
        </w:rPr>
        <w:tab/>
        <w:t>55,00 EUR/h,</w:t>
      </w:r>
    </w:p>
    <w:p w:rsidR="00674435" w:rsidRPr="00184EC9" w:rsidRDefault="00674435" w:rsidP="00674435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proofErr w:type="spellStart"/>
      <w:r w:rsidRPr="00184EC9">
        <w:rPr>
          <w:rFonts w:ascii="Tahoma" w:hAnsi="Tahoma" w:cs="Tahoma"/>
          <w:szCs w:val="20"/>
        </w:rPr>
        <w:t>geotehnični</w:t>
      </w:r>
      <w:proofErr w:type="spellEnd"/>
      <w:r w:rsidRPr="00184EC9">
        <w:rPr>
          <w:rFonts w:ascii="Tahoma" w:hAnsi="Tahoma" w:cs="Tahoma"/>
          <w:szCs w:val="20"/>
        </w:rPr>
        <w:t xml:space="preserve"> nadzor</w:t>
      </w:r>
      <w:r w:rsidRPr="00184EC9">
        <w:rPr>
          <w:rFonts w:ascii="Tahoma" w:hAnsi="Tahoma" w:cs="Tahoma"/>
          <w:szCs w:val="20"/>
        </w:rPr>
        <w:tab/>
        <w:t>55,00 EUR/h,</w:t>
      </w:r>
    </w:p>
    <w:p w:rsidR="00674435" w:rsidRPr="00184EC9" w:rsidRDefault="00674435" w:rsidP="00674435">
      <w:pPr>
        <w:pStyle w:val="Telobesedila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184EC9">
        <w:rPr>
          <w:rFonts w:ascii="Tahoma" w:hAnsi="Tahoma" w:cs="Tahoma"/>
          <w:szCs w:val="20"/>
        </w:rPr>
        <w:t>nadzor upravljavca</w:t>
      </w:r>
      <w:r w:rsidRPr="00184EC9">
        <w:rPr>
          <w:rFonts w:ascii="Tahoma" w:hAnsi="Tahoma" w:cs="Tahoma"/>
          <w:szCs w:val="20"/>
        </w:rPr>
        <w:tab/>
        <w:t>3</w:t>
      </w:r>
      <w:r w:rsidR="00C92920" w:rsidRPr="00184EC9">
        <w:rPr>
          <w:rFonts w:ascii="Tahoma" w:hAnsi="Tahoma" w:cs="Tahoma"/>
          <w:szCs w:val="20"/>
        </w:rPr>
        <w:t>5</w:t>
      </w:r>
      <w:r w:rsidRPr="00184EC9">
        <w:rPr>
          <w:rFonts w:ascii="Tahoma" w:hAnsi="Tahoma" w:cs="Tahoma"/>
          <w:szCs w:val="20"/>
        </w:rPr>
        <w:t>,00 EUR/h.</w:t>
      </w:r>
    </w:p>
    <w:p w:rsidR="00674435" w:rsidRPr="00184EC9" w:rsidRDefault="00674435" w:rsidP="00674435">
      <w:pPr>
        <w:pStyle w:val="Telobesedila2"/>
        <w:ind w:left="720"/>
        <w:jc w:val="left"/>
        <w:rPr>
          <w:rFonts w:ascii="Tahoma" w:hAnsi="Tahoma" w:cs="Tahoma"/>
          <w:szCs w:val="20"/>
        </w:rPr>
      </w:pPr>
    </w:p>
    <w:p w:rsidR="009814DC" w:rsidRPr="00184EC9" w:rsidRDefault="009814D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184EC9" w:rsidRDefault="00674435">
      <w:pPr>
        <w:rPr>
          <w:rFonts w:ascii="Tahoma" w:hAnsi="Tahoma" w:cs="Tahoma"/>
          <w:sz w:val="20"/>
          <w:szCs w:val="20"/>
        </w:rPr>
      </w:pPr>
      <w:r w:rsidRPr="00184EC9">
        <w:rPr>
          <w:rFonts w:ascii="Tahoma" w:hAnsi="Tahoma" w:cs="Tahoma"/>
          <w:sz w:val="20"/>
          <w:szCs w:val="20"/>
        </w:rPr>
        <w:t>Obračun vseh vrst nadzora se bo izvedel po dokazljivih, dejanskih stroških, na podlagi računa izvajalca nadzora.</w:t>
      </w:r>
      <w:bookmarkStart w:id="0" w:name="_GoBack"/>
      <w:bookmarkEnd w:id="0"/>
    </w:p>
    <w:sectPr w:rsidR="00556816" w:rsidRPr="00184EC9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4" w:rsidRDefault="004124B4">
      <w:r>
        <w:separator/>
      </w:r>
    </w:p>
  </w:endnote>
  <w:endnote w:type="continuationSeparator" w:id="0">
    <w:p w:rsidR="004124B4" w:rsidRDefault="004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B7AB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4" w:rsidRDefault="004124B4">
      <w:r>
        <w:separator/>
      </w:r>
    </w:p>
  </w:footnote>
  <w:footnote w:type="continuationSeparator" w:id="0">
    <w:p w:rsidR="004124B4" w:rsidRDefault="0041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DC1"/>
    <w:rsid w:val="00123518"/>
    <w:rsid w:val="00140782"/>
    <w:rsid w:val="001836BB"/>
    <w:rsid w:val="00184EC9"/>
    <w:rsid w:val="001B5BD6"/>
    <w:rsid w:val="001C7239"/>
    <w:rsid w:val="00216549"/>
    <w:rsid w:val="002507C2"/>
    <w:rsid w:val="00290551"/>
    <w:rsid w:val="003133A6"/>
    <w:rsid w:val="0032094D"/>
    <w:rsid w:val="00330DBD"/>
    <w:rsid w:val="003560E2"/>
    <w:rsid w:val="003579C0"/>
    <w:rsid w:val="003C04EC"/>
    <w:rsid w:val="003C250F"/>
    <w:rsid w:val="003F619C"/>
    <w:rsid w:val="004124B4"/>
    <w:rsid w:val="004249C5"/>
    <w:rsid w:val="00424A5A"/>
    <w:rsid w:val="0044323F"/>
    <w:rsid w:val="004B34B5"/>
    <w:rsid w:val="00520555"/>
    <w:rsid w:val="00556816"/>
    <w:rsid w:val="005964C6"/>
    <w:rsid w:val="00597ED0"/>
    <w:rsid w:val="005A7982"/>
    <w:rsid w:val="00615322"/>
    <w:rsid w:val="00634B0D"/>
    <w:rsid w:val="00635C00"/>
    <w:rsid w:val="00637BE6"/>
    <w:rsid w:val="0066527E"/>
    <w:rsid w:val="00667239"/>
    <w:rsid w:val="00674435"/>
    <w:rsid w:val="006842C2"/>
    <w:rsid w:val="00685EE5"/>
    <w:rsid w:val="006A2922"/>
    <w:rsid w:val="007D1FA9"/>
    <w:rsid w:val="009066DD"/>
    <w:rsid w:val="009814DC"/>
    <w:rsid w:val="009B1FD9"/>
    <w:rsid w:val="009D6B70"/>
    <w:rsid w:val="009E68DA"/>
    <w:rsid w:val="00A05C73"/>
    <w:rsid w:val="00A17575"/>
    <w:rsid w:val="00A61CE4"/>
    <w:rsid w:val="00AC3167"/>
    <w:rsid w:val="00AD3747"/>
    <w:rsid w:val="00B303CD"/>
    <w:rsid w:val="00B51E3C"/>
    <w:rsid w:val="00B530F9"/>
    <w:rsid w:val="00B647ED"/>
    <w:rsid w:val="00B75B37"/>
    <w:rsid w:val="00BE1F16"/>
    <w:rsid w:val="00C92920"/>
    <w:rsid w:val="00CB0ED5"/>
    <w:rsid w:val="00CD7139"/>
    <w:rsid w:val="00CE06A1"/>
    <w:rsid w:val="00CF35AC"/>
    <w:rsid w:val="00D326E4"/>
    <w:rsid w:val="00D73AE7"/>
    <w:rsid w:val="00D846EE"/>
    <w:rsid w:val="00DB7CDA"/>
    <w:rsid w:val="00E12E78"/>
    <w:rsid w:val="00E51016"/>
    <w:rsid w:val="00E66D5B"/>
    <w:rsid w:val="00E813F4"/>
    <w:rsid w:val="00EA1375"/>
    <w:rsid w:val="00EB7AB9"/>
    <w:rsid w:val="00F02885"/>
    <w:rsid w:val="00F22844"/>
    <w:rsid w:val="00F32812"/>
    <w:rsid w:val="00F8170F"/>
    <w:rsid w:val="00F92913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4</cp:revision>
  <cp:lastPrinted>2021-04-14T10:08:00Z</cp:lastPrinted>
  <dcterms:created xsi:type="dcterms:W3CDTF">2021-04-15T18:36:00Z</dcterms:created>
  <dcterms:modified xsi:type="dcterms:W3CDTF">2021-04-18T20:04:00Z</dcterms:modified>
</cp:coreProperties>
</file>